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25265D">
        <w:rPr>
          <w:rFonts w:eastAsia="標楷體" w:hint="eastAsia"/>
          <w:sz w:val="48"/>
        </w:rPr>
        <w:t>6</w:t>
      </w:r>
      <w:r>
        <w:rPr>
          <w:rFonts w:eastAsia="標楷體" w:hint="eastAsia"/>
          <w:sz w:val="48"/>
        </w:rPr>
        <w:t>學年度第</w:t>
      </w:r>
      <w:r w:rsidR="0025265D">
        <w:rPr>
          <w:rFonts w:eastAsia="標楷體" w:hint="eastAsia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8537E">
        <w:rPr>
          <w:rFonts w:eastAsia="標楷體" w:hint="eastAsia"/>
          <w:sz w:val="28"/>
        </w:rPr>
        <w:t>國文</w:t>
      </w:r>
      <w:r>
        <w:rPr>
          <w:rFonts w:eastAsia="標楷體" w:hint="eastAsia"/>
          <w:sz w:val="28"/>
        </w:rPr>
        <w:t xml:space="preserve">  </w:t>
      </w:r>
      <w:r w:rsidR="0018537E">
        <w:rPr>
          <w:rFonts w:eastAsia="標楷體" w:hint="eastAsia"/>
          <w:sz w:val="28"/>
        </w:rPr>
        <w:t xml:space="preserve">    </w:t>
      </w:r>
      <w:r w:rsidR="00C023A4">
        <w:rPr>
          <w:rFonts w:eastAsia="標楷體" w:hint="eastAsia"/>
          <w:sz w:val="28"/>
        </w:rPr>
        <w:t xml:space="preserve">      </w:t>
      </w:r>
      <w:r w:rsidR="0018537E">
        <w:rPr>
          <w:rFonts w:eastAsia="標楷體"/>
          <w:sz w:val="28"/>
        </w:rPr>
        <w:t xml:space="preserve">    </w:t>
      </w:r>
      <w:r>
        <w:rPr>
          <w:rFonts w:eastAsia="標楷體" w:hint="eastAsia"/>
          <w:sz w:val="28"/>
        </w:rPr>
        <w:t>適用科別：</w:t>
      </w:r>
      <w:r w:rsidR="004D69AE">
        <w:rPr>
          <w:rFonts w:eastAsia="標楷體" w:hint="eastAsia"/>
          <w:sz w:val="28"/>
        </w:rPr>
        <w:t>各科</w:t>
      </w:r>
      <w:r>
        <w:rPr>
          <w:rFonts w:eastAsia="標楷體" w:hint="eastAsia"/>
          <w:sz w:val="28"/>
        </w:rPr>
        <w:t xml:space="preserve"> </w:t>
      </w:r>
      <w:r w:rsidR="008B773C">
        <w:rPr>
          <w:rFonts w:eastAsia="標楷體" w:hint="eastAsia"/>
          <w:sz w:val="28"/>
        </w:rPr>
        <w:t xml:space="preserve">    </w:t>
      </w:r>
      <w:r w:rsidR="0018537E">
        <w:rPr>
          <w:rFonts w:eastAsia="標楷體"/>
          <w:sz w:val="28"/>
        </w:rPr>
        <w:t xml:space="preserve">  </w:t>
      </w:r>
      <w:r w:rsidR="008B773C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25265D">
        <w:rPr>
          <w:rFonts w:eastAsia="標楷體" w:hint="eastAsia"/>
          <w:sz w:val="28"/>
        </w:rPr>
        <w:t>一</w:t>
      </w:r>
      <w:r w:rsidR="004D69AE">
        <w:rPr>
          <w:rFonts w:eastAsia="標楷體" w:hint="eastAsia"/>
          <w:sz w:val="28"/>
        </w:rPr>
        <w:t>年級</w:t>
      </w:r>
      <w:r w:rsidR="0025265D">
        <w:rPr>
          <w:rFonts w:eastAsia="標楷體" w:hint="eastAsia"/>
          <w:sz w:val="28"/>
        </w:rPr>
        <w:t>升學</w:t>
      </w:r>
      <w:r w:rsidR="004D69AE">
        <w:rPr>
          <w:rFonts w:eastAsia="標楷體" w:hint="eastAsia"/>
          <w:sz w:val="28"/>
        </w:rPr>
        <w:t>班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0C460B" w:rsidRDefault="000C460B" w:rsidP="0018537E">
      <w:pPr>
        <w:spacing w:line="0" w:lineRule="atLeast"/>
        <w:ind w:leftChars="38"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引起學生學習動機及先備知識連結</w:t>
      </w:r>
      <w:r>
        <w:rPr>
          <w:rFonts w:ascii="標楷體" w:eastAsia="標楷體" w:hAnsi="標楷體" w:hint="eastAsia"/>
          <w:sz w:val="28"/>
        </w:rPr>
        <w:t>。</w:t>
      </w:r>
      <w:r>
        <w:rPr>
          <w:rFonts w:eastAsia="標楷體" w:hint="eastAsia"/>
          <w:sz w:val="28"/>
        </w:rPr>
        <w:t xml:space="preserve"> </w:t>
      </w:r>
    </w:p>
    <w:p w:rsidR="008B773C" w:rsidRDefault="000C460B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2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加強學生國學基本常識。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3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學習體會古典文學作品之意境、精神。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4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熟悉文言文作品常用之字詞、語法、修辭。</w:t>
      </w:r>
    </w:p>
    <w:p w:rsidR="008B773C" w:rsidRDefault="000C460B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</w:t>
      </w:r>
      <w:r w:rsidR="008B773C">
        <w:rPr>
          <w:rFonts w:eastAsia="標楷體" w:hint="eastAsia"/>
          <w:sz w:val="28"/>
        </w:rPr>
        <w:t>5.</w:t>
      </w:r>
      <w:r w:rsidR="008B773C">
        <w:rPr>
          <w:rFonts w:eastAsia="標楷體" w:hint="eastAsia"/>
          <w:sz w:val="28"/>
        </w:rPr>
        <w:t>作文寫作綱領掌握。</w:t>
      </w:r>
    </w:p>
    <w:p w:rsidR="00D55AF2" w:rsidRDefault="00D55AF2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6.</w:t>
      </w:r>
      <w:r>
        <w:rPr>
          <w:rFonts w:eastAsia="標楷體" w:hint="eastAsia"/>
          <w:sz w:val="28"/>
        </w:rPr>
        <w:t>課外常識補充。</w:t>
      </w:r>
    </w:p>
    <w:p w:rsidR="008B773C" w:rsidRPr="008B773C" w:rsidRDefault="00D55AF2" w:rsidP="00D55AF2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7.</w:t>
      </w:r>
      <w:r w:rsidR="000C460B">
        <w:rPr>
          <w:rFonts w:eastAsia="標楷體" w:hint="eastAsia"/>
          <w:sz w:val="28"/>
        </w:rPr>
        <w:t>時事融入</w:t>
      </w:r>
      <w:r w:rsidR="007F73B8">
        <w:rPr>
          <w:rFonts w:eastAsia="標楷體" w:hint="eastAsia"/>
          <w:sz w:val="28"/>
        </w:rPr>
        <w:t>以加強學生人文素養</w:t>
      </w:r>
      <w:r>
        <w:rPr>
          <w:rFonts w:eastAsia="標楷體" w:hint="eastAsia"/>
          <w:sz w:val="28"/>
        </w:rPr>
        <w:t>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F40263">
        <w:rPr>
          <w:rFonts w:eastAsia="標楷體"/>
          <w:sz w:val="28"/>
        </w:rPr>
        <w:t>3</w:t>
      </w:r>
      <w:r w:rsidR="0018537E">
        <w:rPr>
          <w:rFonts w:eastAsia="標楷體" w:hint="eastAsia"/>
          <w:sz w:val="28"/>
        </w:rPr>
        <w:t xml:space="preserve">     </w:t>
      </w:r>
      <w:r w:rsidR="00D53FD1">
        <w:rPr>
          <w:rFonts w:eastAsia="標楷體" w:hint="eastAsia"/>
          <w:sz w:val="28"/>
        </w:rPr>
        <w:t>上課週數：</w:t>
      </w:r>
      <w:r w:rsidR="0018537E">
        <w:rPr>
          <w:rFonts w:eastAsia="標楷體"/>
          <w:sz w:val="28"/>
        </w:rPr>
        <w:t>2</w:t>
      </w:r>
      <w:r w:rsidR="00EC28B5">
        <w:rPr>
          <w:rFonts w:eastAsia="標楷體"/>
          <w:sz w:val="28"/>
        </w:rPr>
        <w:t>1</w:t>
      </w:r>
      <w:r w:rsidR="00D53FD1">
        <w:rPr>
          <w:rFonts w:eastAsia="標楷體" w:hint="eastAsia"/>
          <w:sz w:val="28"/>
        </w:rPr>
        <w:t xml:space="preserve"> </w:t>
      </w:r>
      <w:r w:rsidR="0018537E">
        <w:rPr>
          <w:rFonts w:eastAsia="標楷體"/>
          <w:sz w:val="28"/>
        </w:rPr>
        <w:t xml:space="preserve">  </w:t>
      </w:r>
      <w:r w:rsidR="00D53FD1">
        <w:rPr>
          <w:rFonts w:eastAsia="標楷體" w:hint="eastAsia"/>
          <w:sz w:val="28"/>
        </w:rPr>
        <w:t xml:space="preserve"> </w:t>
      </w:r>
      <w:r w:rsidR="00D53FD1">
        <w:rPr>
          <w:rFonts w:eastAsia="標楷體" w:hint="eastAsia"/>
          <w:sz w:val="28"/>
        </w:rPr>
        <w:t>每週授課節數：</w:t>
      </w:r>
      <w:r w:rsidR="00F40263">
        <w:rPr>
          <w:rFonts w:eastAsia="標楷體"/>
          <w:sz w:val="28"/>
        </w:rPr>
        <w:t>3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 w:rsidR="00F40263">
        <w:rPr>
          <w:rFonts w:eastAsia="標楷體"/>
          <w:sz w:val="28"/>
        </w:rPr>
        <w:t>6</w:t>
      </w:r>
      <w:r w:rsidR="00EC28B5">
        <w:rPr>
          <w:rFonts w:eastAsia="標楷體"/>
          <w:sz w:val="28"/>
        </w:rPr>
        <w:t>3</w:t>
      </w:r>
      <w:bookmarkStart w:id="0" w:name="_GoBack"/>
      <w:bookmarkEnd w:id="0"/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D55AF2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課文正文解析、題旨與段旨說明。</w:t>
            </w:r>
          </w:p>
          <w:p w:rsidR="00CD4F00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文章章法、修辭學釋例。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課文注釋、生難字音與字形補充。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題解、作者，創作動機與背景。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國學常識補充，文學流變史概念加強。</w:t>
            </w:r>
          </w:p>
          <w:p w:rsidR="00D53FD1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課外常識補充。</w:t>
            </w:r>
          </w:p>
          <w:p w:rsidR="00D55AF2" w:rsidRPr="009279FD" w:rsidRDefault="000C460B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時事融入</w:t>
            </w:r>
            <w:r w:rsidR="00D55AF2"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4D69AE">
        <w:trPr>
          <w:cantSplit/>
          <w:trHeight w:hRule="exact" w:val="383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0C460B" w:rsidRDefault="000C460B" w:rsidP="000C460B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 w:rsidRPr="00CD4F00">
              <w:rPr>
                <w:rFonts w:eastAsia="標楷體" w:hint="eastAsia"/>
                <w:b/>
                <w:sz w:val="28"/>
              </w:rPr>
              <w:t>題解、作者：</w:t>
            </w:r>
            <w:r>
              <w:rPr>
                <w:rFonts w:eastAsia="標楷體" w:hint="eastAsia"/>
                <w:sz w:val="28"/>
              </w:rPr>
              <w:t>作者於</w:t>
            </w:r>
            <w:r w:rsidRPr="00CD4F00">
              <w:rPr>
                <w:rFonts w:eastAsia="標楷體" w:hint="eastAsia"/>
                <w:sz w:val="28"/>
              </w:rPr>
              <w:t>文學</w:t>
            </w:r>
            <w:r>
              <w:rPr>
                <w:rFonts w:eastAsia="標楷體" w:hint="eastAsia"/>
                <w:sz w:val="28"/>
              </w:rPr>
              <w:t>史中的位置、重要性，以及與同時期相關</w:t>
            </w:r>
          </w:p>
          <w:p w:rsidR="000C460B" w:rsidRPr="000C460B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>
              <w:rPr>
                <w:rFonts w:eastAsia="標楷體" w:hint="eastAsia"/>
                <w:sz w:val="28"/>
              </w:rPr>
              <w:t>之作者介紹，並課文寫作背景。</w:t>
            </w:r>
          </w:p>
          <w:p w:rsidR="009279FD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9279FD" w:rsidRPr="00CD4F00">
              <w:rPr>
                <w:rFonts w:eastAsia="標楷體" w:hint="eastAsia"/>
                <w:b/>
                <w:sz w:val="28"/>
              </w:rPr>
              <w:t>課文：</w:t>
            </w:r>
            <w:r w:rsidR="004D69AE">
              <w:rPr>
                <w:rFonts w:eastAsia="標楷體" w:hint="eastAsia"/>
                <w:sz w:val="28"/>
              </w:rPr>
              <w:t>正文講解，文章全篇主旨與段落大意講授，作者</w:t>
            </w:r>
            <w:r w:rsidR="009279FD">
              <w:rPr>
                <w:rFonts w:eastAsia="標楷體" w:hint="eastAsia"/>
                <w:sz w:val="28"/>
              </w:rPr>
              <w:t>心境說明。</w:t>
            </w:r>
          </w:p>
          <w:p w:rsidR="00CD4F00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章法、修辭：</w:t>
            </w:r>
            <w:r w:rsidR="00CD4F00">
              <w:rPr>
                <w:rFonts w:eastAsia="標楷體" w:hint="eastAsia"/>
                <w:sz w:val="28"/>
              </w:rPr>
              <w:t>各課文學體例，常見、常用之修辭介紹。</w:t>
            </w:r>
          </w:p>
          <w:p w:rsidR="004D69AE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</w:t>
            </w:r>
            <w:r w:rsidR="00CD4F00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注釋、生字：</w:t>
            </w:r>
            <w:r w:rsidR="00CD4F00">
              <w:rPr>
                <w:rFonts w:eastAsia="標楷體" w:hint="eastAsia"/>
                <w:sz w:val="28"/>
              </w:rPr>
              <w:t>特殊、文言文詞彙講解，多種讀音、通同字介紹。</w:t>
            </w:r>
          </w:p>
          <w:p w:rsidR="00CD4F00" w:rsidRDefault="004D69AE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 w:rsidR="00CD4F00">
              <w:rPr>
                <w:rFonts w:eastAsia="標楷體" w:hint="eastAsia"/>
                <w:sz w:val="28"/>
              </w:rPr>
              <w:t>生</w:t>
            </w:r>
            <w:r w:rsidR="00946378">
              <w:rPr>
                <w:rFonts w:eastAsia="標楷體" w:hint="eastAsia"/>
                <w:sz w:val="28"/>
              </w:rPr>
              <w:t>難字、冷僻字之寫法、讀音</w:t>
            </w:r>
            <w:r w:rsidR="00CD4F00">
              <w:rPr>
                <w:rFonts w:eastAsia="標楷體" w:hint="eastAsia"/>
                <w:sz w:val="28"/>
              </w:rPr>
              <w:t>。</w:t>
            </w:r>
          </w:p>
          <w:p w:rsidR="009279FD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 w:rsidRPr="008746E9">
              <w:rPr>
                <w:rFonts w:eastAsia="標楷體" w:hint="eastAsia"/>
                <w:b/>
                <w:sz w:val="28"/>
              </w:rPr>
              <w:t>國學常識：</w:t>
            </w:r>
            <w:r w:rsidR="008746E9">
              <w:rPr>
                <w:rFonts w:eastAsia="標楷體" w:hint="eastAsia"/>
                <w:sz w:val="28"/>
              </w:rPr>
              <w:t>文學史觀念補充，重要典故、義例介紹。</w:t>
            </w:r>
          </w:p>
          <w:p w:rsidR="008746E9" w:rsidRDefault="008746E9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 w:rsidRPr="008746E9">
              <w:rPr>
                <w:rFonts w:eastAsia="標楷體" w:hint="eastAsia"/>
                <w:b/>
                <w:sz w:val="28"/>
              </w:rPr>
              <w:t>課外常識：</w:t>
            </w:r>
            <w:r>
              <w:rPr>
                <w:rFonts w:eastAsia="標楷體" w:hint="eastAsia"/>
                <w:sz w:val="28"/>
              </w:rPr>
              <w:t>現代文學、電影。</w:t>
            </w:r>
          </w:p>
          <w:p w:rsidR="00D55AF2" w:rsidRPr="00CD4F00" w:rsidRDefault="00D55AF2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7. </w:t>
            </w:r>
            <w:r w:rsidR="000C460B">
              <w:rPr>
                <w:rFonts w:eastAsia="標楷體" w:hint="eastAsia"/>
                <w:b/>
                <w:sz w:val="28"/>
              </w:rPr>
              <w:t>時事融入</w:t>
            </w:r>
            <w:r w:rsidRPr="00D55AF2">
              <w:rPr>
                <w:rFonts w:eastAsia="標楷體" w:hint="eastAsia"/>
                <w:b/>
                <w:sz w:val="28"/>
              </w:rPr>
              <w:t>：</w:t>
            </w:r>
            <w:r w:rsidR="000C460B">
              <w:rPr>
                <w:rFonts w:eastAsia="標楷體" w:hint="eastAsia"/>
                <w:sz w:val="28"/>
              </w:rPr>
              <w:t>就課程相關議題融入時事使學生更加融入教學情境</w:t>
            </w:r>
            <w:r>
              <w:rPr>
                <w:rFonts w:eastAsia="標楷體" w:hint="eastAsia"/>
                <w:sz w:val="28"/>
              </w:rPr>
              <w:t>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955" w:rsidRDefault="00926955" w:rsidP="00C023A4">
      <w:r>
        <w:separator/>
      </w:r>
    </w:p>
  </w:endnote>
  <w:endnote w:type="continuationSeparator" w:id="0">
    <w:p w:rsidR="00926955" w:rsidRDefault="00926955" w:rsidP="00C0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955" w:rsidRDefault="00926955" w:rsidP="00C023A4">
      <w:r>
        <w:separator/>
      </w:r>
    </w:p>
  </w:footnote>
  <w:footnote w:type="continuationSeparator" w:id="0">
    <w:p w:rsidR="00926955" w:rsidRDefault="00926955" w:rsidP="00C0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00F8C"/>
    <w:rsid w:val="00054208"/>
    <w:rsid w:val="00082E43"/>
    <w:rsid w:val="000C460B"/>
    <w:rsid w:val="0018537E"/>
    <w:rsid w:val="001B619F"/>
    <w:rsid w:val="0025265D"/>
    <w:rsid w:val="002B42F9"/>
    <w:rsid w:val="004D69AE"/>
    <w:rsid w:val="007110A6"/>
    <w:rsid w:val="007A201C"/>
    <w:rsid w:val="007F73B8"/>
    <w:rsid w:val="008064F8"/>
    <w:rsid w:val="00814AC4"/>
    <w:rsid w:val="008746E9"/>
    <w:rsid w:val="008B773C"/>
    <w:rsid w:val="00910EE0"/>
    <w:rsid w:val="00926955"/>
    <w:rsid w:val="009279FD"/>
    <w:rsid w:val="00946378"/>
    <w:rsid w:val="009B256B"/>
    <w:rsid w:val="00A41C08"/>
    <w:rsid w:val="00B65DFB"/>
    <w:rsid w:val="00C023A4"/>
    <w:rsid w:val="00C75F50"/>
    <w:rsid w:val="00C80DFD"/>
    <w:rsid w:val="00CD4F00"/>
    <w:rsid w:val="00D53FD1"/>
    <w:rsid w:val="00D55AF2"/>
    <w:rsid w:val="00DC5424"/>
    <w:rsid w:val="00DE230E"/>
    <w:rsid w:val="00E17470"/>
    <w:rsid w:val="00EC28B5"/>
    <w:rsid w:val="00ED6B62"/>
    <w:rsid w:val="00EE6C50"/>
    <w:rsid w:val="00F4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E66EC3D-A81D-4524-8AC4-329CF93F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  <w:style w:type="paragraph" w:styleId="a8">
    <w:name w:val="Balloon Text"/>
    <w:basedOn w:val="a"/>
    <w:link w:val="a9"/>
    <w:semiHidden/>
    <w:unhideWhenUsed/>
    <w:rsid w:val="00F402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semiHidden/>
    <w:rsid w:val="00F4026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496</Words>
  <Characters>161</Characters>
  <Application>Microsoft Office Word</Application>
  <DocSecurity>0</DocSecurity>
  <Lines>1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3</cp:revision>
  <cp:lastPrinted>2017-02-16T08:47:00Z</cp:lastPrinted>
  <dcterms:created xsi:type="dcterms:W3CDTF">2017-09-12T07:21:00Z</dcterms:created>
  <dcterms:modified xsi:type="dcterms:W3CDTF">2017-09-12T07:39:00Z</dcterms:modified>
</cp:coreProperties>
</file>